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B0" w:rsidRDefault="00EB52B0" w:rsidP="00EB52B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Concord University – Office of Financial Aid</w:t>
      </w:r>
    </w:p>
    <w:p w:rsidR="00EB52B0" w:rsidRDefault="00EB52B0" w:rsidP="00EB52B0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1000 Vermillion Street, D-120, Athens, WV 24712</w:t>
      </w:r>
    </w:p>
    <w:p w:rsidR="00EB52B0" w:rsidRPr="00EB52B0" w:rsidRDefault="00EB52B0" w:rsidP="00EB52B0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304-384-6069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Fax# 304-384-</w:t>
      </w:r>
      <w:r w:rsidR="00203E16">
        <w:rPr>
          <w:rFonts w:asciiTheme="majorHAnsi" w:hAnsiTheme="majorHAnsi"/>
          <w:sz w:val="24"/>
          <w:szCs w:val="24"/>
        </w:rPr>
        <w:t>3218</w:t>
      </w:r>
    </w:p>
    <w:p w:rsidR="00EB52B0" w:rsidRDefault="00EB52B0" w:rsidP="0085637D">
      <w:pPr>
        <w:spacing w:after="0"/>
        <w:rPr>
          <w:rFonts w:asciiTheme="majorHAnsi" w:hAnsiTheme="majorHAnsi"/>
          <w:sz w:val="24"/>
          <w:szCs w:val="24"/>
        </w:rPr>
      </w:pPr>
    </w:p>
    <w:p w:rsidR="0085637D" w:rsidRDefault="0085637D" w:rsidP="0085637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Student’s Name</w:t>
      </w:r>
      <w:r w:rsidR="00363C12">
        <w:rPr>
          <w:rFonts w:asciiTheme="majorHAnsi" w:hAnsiTheme="majorHAnsi"/>
          <w:sz w:val="24"/>
          <w:szCs w:val="24"/>
        </w:rPr>
        <w:t xml:space="preserve"> and CU ID:</w:t>
      </w:r>
    </w:p>
    <w:p w:rsidR="009F63C0" w:rsidRDefault="009F63C0" w:rsidP="0085637D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85637D" w:rsidRPr="00EB52B0" w:rsidRDefault="0085637D" w:rsidP="0085637D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B52B0">
        <w:rPr>
          <w:rFonts w:asciiTheme="majorHAnsi" w:hAnsiTheme="majorHAnsi"/>
          <w:b/>
          <w:sz w:val="28"/>
          <w:szCs w:val="28"/>
          <w:u w:val="single"/>
        </w:rPr>
        <w:t>VERIFICATION OF LEGAL GUARDIANSHIP OR EMANCIPATED MINOR STATUS</w:t>
      </w:r>
    </w:p>
    <w:p w:rsidR="0085637D" w:rsidRDefault="0085637D" w:rsidP="0085637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Your status as an independent student for financial aid purposes was bas</w:t>
      </w:r>
      <w:r w:rsidR="00D553BA">
        <w:rPr>
          <w:rFonts w:asciiTheme="majorHAnsi" w:hAnsiTheme="majorHAnsi"/>
          <w:sz w:val="24"/>
          <w:szCs w:val="24"/>
        </w:rPr>
        <w:t>ed upon your answer to question</w:t>
      </w:r>
      <w:r>
        <w:rPr>
          <w:rFonts w:asciiTheme="majorHAnsi" w:hAnsiTheme="majorHAnsi"/>
          <w:sz w:val="24"/>
          <w:szCs w:val="24"/>
        </w:rPr>
        <w:t xml:space="preserve"> 54 or 55 on the FAFSA (Free Appli</w:t>
      </w:r>
      <w:r w:rsidR="00D553BA">
        <w:rPr>
          <w:rFonts w:asciiTheme="majorHAnsi" w:hAnsiTheme="majorHAnsi"/>
          <w:sz w:val="24"/>
          <w:szCs w:val="24"/>
        </w:rPr>
        <w:t>cation for Federal Student Aid)</w:t>
      </w:r>
      <w:r>
        <w:rPr>
          <w:rFonts w:asciiTheme="majorHAnsi" w:hAnsiTheme="majorHAnsi"/>
          <w:sz w:val="24"/>
          <w:szCs w:val="24"/>
        </w:rPr>
        <w:t>. In order to complete the financial aid process</w:t>
      </w:r>
      <w:r w:rsidR="00D553BA">
        <w:rPr>
          <w:rFonts w:asciiTheme="majorHAnsi" w:hAnsiTheme="majorHAnsi"/>
          <w:sz w:val="24"/>
          <w:szCs w:val="24"/>
        </w:rPr>
        <w:t xml:space="preserve"> and award your aid</w:t>
      </w:r>
      <w:r>
        <w:rPr>
          <w:rFonts w:asciiTheme="majorHAnsi" w:hAnsiTheme="majorHAnsi"/>
          <w:sz w:val="24"/>
          <w:szCs w:val="24"/>
        </w:rPr>
        <w:t xml:space="preserve">, </w:t>
      </w:r>
      <w:r w:rsidR="00D553BA">
        <w:rPr>
          <w:rFonts w:asciiTheme="majorHAnsi" w:hAnsiTheme="majorHAnsi"/>
          <w:sz w:val="24"/>
          <w:szCs w:val="24"/>
        </w:rPr>
        <w:t>the financial aid office must have documentation to prove that you are in legal guardianship or an emancipated minor.</w:t>
      </w:r>
    </w:p>
    <w:p w:rsidR="00D553BA" w:rsidRDefault="00D553BA" w:rsidP="0085637D">
      <w:pPr>
        <w:spacing w:after="0"/>
        <w:rPr>
          <w:rFonts w:asciiTheme="majorHAnsi" w:hAnsiTheme="majorHAnsi"/>
          <w:sz w:val="24"/>
          <w:szCs w:val="24"/>
        </w:rPr>
      </w:pPr>
    </w:p>
    <w:p w:rsidR="00D553BA" w:rsidRDefault="00D553BA" w:rsidP="0085637D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The following are </w:t>
      </w:r>
      <w:r w:rsidR="00BA0F85">
        <w:rPr>
          <w:rFonts w:asciiTheme="majorHAnsi" w:hAnsiTheme="majorHAnsi"/>
          <w:b/>
          <w:sz w:val="24"/>
          <w:szCs w:val="24"/>
        </w:rPr>
        <w:t>clarifications</w:t>
      </w:r>
      <w:r>
        <w:rPr>
          <w:rFonts w:asciiTheme="majorHAnsi" w:hAnsiTheme="majorHAnsi"/>
          <w:b/>
          <w:sz w:val="24"/>
          <w:szCs w:val="24"/>
        </w:rPr>
        <w:t xml:space="preserve"> regarding questions 54 and 55</w:t>
      </w:r>
      <w:r w:rsidR="00BA0F85">
        <w:rPr>
          <w:rFonts w:asciiTheme="majorHAnsi" w:hAnsiTheme="majorHAnsi"/>
          <w:b/>
          <w:sz w:val="24"/>
          <w:szCs w:val="24"/>
        </w:rPr>
        <w:t xml:space="preserve"> on the FAFSA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D553BA" w:rsidRDefault="00D553BA" w:rsidP="0085637D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D553BA" w:rsidRDefault="00D553BA" w:rsidP="00D553BA">
      <w:pPr>
        <w:spacing w:after="0"/>
        <w:ind w:left="7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The definition of legal guardianship does not include your parents, even if they were appointed by a court to be your guardians. You are also not considered a legal guardian of yourself.</w:t>
      </w:r>
    </w:p>
    <w:p w:rsidR="00D553BA" w:rsidRDefault="00D553BA" w:rsidP="00D553BA">
      <w:pPr>
        <w:spacing w:after="0"/>
        <w:ind w:left="720"/>
        <w:rPr>
          <w:rFonts w:asciiTheme="majorHAnsi" w:hAnsiTheme="majorHAnsi"/>
          <w:i/>
          <w:sz w:val="24"/>
          <w:szCs w:val="24"/>
        </w:rPr>
      </w:pPr>
    </w:p>
    <w:p w:rsidR="00BA0F85" w:rsidRDefault="00EB52B0" w:rsidP="00D553BA">
      <w:pPr>
        <w:spacing w:after="0"/>
        <w:ind w:left="7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You would a</w:t>
      </w:r>
      <w:r w:rsidR="00D553BA">
        <w:rPr>
          <w:rFonts w:asciiTheme="majorHAnsi" w:hAnsiTheme="majorHAnsi"/>
          <w:i/>
          <w:sz w:val="24"/>
          <w:szCs w:val="24"/>
        </w:rPr>
        <w:t xml:space="preserve">nswer </w:t>
      </w:r>
      <w:r w:rsidR="00D553BA">
        <w:rPr>
          <w:rFonts w:asciiTheme="majorHAnsi" w:hAnsiTheme="majorHAnsi"/>
          <w:b/>
          <w:sz w:val="24"/>
          <w:szCs w:val="24"/>
        </w:rPr>
        <w:t xml:space="preserve">“Yes” </w:t>
      </w:r>
      <w:r w:rsidR="00D553BA">
        <w:rPr>
          <w:rFonts w:asciiTheme="majorHAnsi" w:hAnsiTheme="majorHAnsi"/>
          <w:i/>
          <w:sz w:val="24"/>
          <w:szCs w:val="24"/>
        </w:rPr>
        <w:t>if you</w:t>
      </w:r>
      <w:r w:rsidR="00BA0F85">
        <w:rPr>
          <w:rFonts w:asciiTheme="majorHAnsi" w:hAnsiTheme="majorHAnsi"/>
          <w:i/>
          <w:sz w:val="24"/>
          <w:szCs w:val="24"/>
        </w:rPr>
        <w:t>:</w:t>
      </w:r>
    </w:p>
    <w:p w:rsidR="00BA0F85" w:rsidRDefault="00D553BA" w:rsidP="00BA0F85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i/>
          <w:sz w:val="24"/>
          <w:szCs w:val="24"/>
        </w:rPr>
      </w:pPr>
      <w:proofErr w:type="gramStart"/>
      <w:r w:rsidRPr="00BA0F85">
        <w:rPr>
          <w:rFonts w:asciiTheme="majorHAnsi" w:hAnsiTheme="majorHAnsi"/>
          <w:i/>
          <w:sz w:val="24"/>
          <w:szCs w:val="24"/>
        </w:rPr>
        <w:t>can</w:t>
      </w:r>
      <w:proofErr w:type="gramEnd"/>
      <w:r w:rsidRPr="00BA0F85">
        <w:rPr>
          <w:rFonts w:asciiTheme="majorHAnsi" w:hAnsiTheme="majorHAnsi"/>
          <w:i/>
          <w:sz w:val="24"/>
          <w:szCs w:val="24"/>
        </w:rPr>
        <w:t xml:space="preserve"> provide a copy of a court’s decision that, as of today, you are in </w:t>
      </w:r>
      <w:r w:rsidR="009816B5" w:rsidRPr="00BA0F85">
        <w:rPr>
          <w:rFonts w:asciiTheme="majorHAnsi" w:hAnsiTheme="majorHAnsi"/>
          <w:i/>
          <w:sz w:val="24"/>
          <w:szCs w:val="24"/>
        </w:rPr>
        <w:t>legal guardianship or are an emancipated minor</w:t>
      </w:r>
      <w:r w:rsidR="00BA0F85">
        <w:rPr>
          <w:rFonts w:asciiTheme="majorHAnsi" w:hAnsiTheme="majorHAnsi"/>
          <w:i/>
          <w:sz w:val="24"/>
          <w:szCs w:val="24"/>
        </w:rPr>
        <w:t>; or if you can provide a copy of a court’s decision that you were in legal guardianship immediately before you reached the age of being an adult in your state.</w:t>
      </w:r>
    </w:p>
    <w:p w:rsidR="00BA0F85" w:rsidRDefault="00EB52B0" w:rsidP="00BA0F85">
      <w:pPr>
        <w:spacing w:after="0"/>
        <w:ind w:left="7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You would a</w:t>
      </w:r>
      <w:r w:rsidR="00BA0F85">
        <w:rPr>
          <w:rFonts w:asciiTheme="majorHAnsi" w:hAnsiTheme="majorHAnsi"/>
          <w:i/>
          <w:sz w:val="24"/>
          <w:szCs w:val="24"/>
        </w:rPr>
        <w:t xml:space="preserve">nswer </w:t>
      </w:r>
      <w:r w:rsidR="00BA0F85">
        <w:rPr>
          <w:rFonts w:asciiTheme="majorHAnsi" w:hAnsiTheme="majorHAnsi"/>
          <w:b/>
          <w:sz w:val="24"/>
          <w:szCs w:val="24"/>
        </w:rPr>
        <w:t xml:space="preserve">“No” </w:t>
      </w:r>
      <w:r w:rsidR="00BA0F85">
        <w:rPr>
          <w:rFonts w:asciiTheme="majorHAnsi" w:hAnsiTheme="majorHAnsi"/>
          <w:i/>
          <w:sz w:val="24"/>
          <w:szCs w:val="24"/>
        </w:rPr>
        <w:t>if:</w:t>
      </w:r>
    </w:p>
    <w:p w:rsidR="00D553BA" w:rsidRDefault="00BA0F85" w:rsidP="00BA0F85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i/>
          <w:sz w:val="24"/>
          <w:szCs w:val="24"/>
        </w:rPr>
      </w:pPr>
      <w:proofErr w:type="gramStart"/>
      <w:r>
        <w:rPr>
          <w:rFonts w:asciiTheme="majorHAnsi" w:hAnsiTheme="majorHAnsi"/>
          <w:i/>
          <w:sz w:val="24"/>
          <w:szCs w:val="24"/>
        </w:rPr>
        <w:t>you</w:t>
      </w:r>
      <w:proofErr w:type="gramEnd"/>
      <w:r>
        <w:rPr>
          <w:rFonts w:asciiTheme="majorHAnsi" w:hAnsiTheme="majorHAnsi"/>
          <w:i/>
          <w:sz w:val="24"/>
          <w:szCs w:val="24"/>
        </w:rPr>
        <w:t xml:space="preserve"> are still a minor and the court decision is no longer in effect, or if the court decision was not in effect at the time you turned 18. OR</w:t>
      </w:r>
    </w:p>
    <w:p w:rsidR="00BA0F85" w:rsidRDefault="00BA0F85" w:rsidP="00BA0F85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i/>
          <w:sz w:val="24"/>
          <w:szCs w:val="24"/>
        </w:rPr>
      </w:pPr>
      <w:proofErr w:type="gramStart"/>
      <w:r>
        <w:rPr>
          <w:rFonts w:asciiTheme="majorHAnsi" w:hAnsiTheme="majorHAnsi"/>
          <w:i/>
          <w:sz w:val="24"/>
          <w:szCs w:val="24"/>
        </w:rPr>
        <w:t>custody</w:t>
      </w:r>
      <w:proofErr w:type="gramEnd"/>
      <w:r>
        <w:rPr>
          <w:rFonts w:asciiTheme="majorHAnsi" w:hAnsiTheme="majorHAnsi"/>
          <w:i/>
          <w:sz w:val="24"/>
          <w:szCs w:val="24"/>
        </w:rPr>
        <w:t xml:space="preserve"> was awarded by the courts and court papers say custody (not guardianship).</w:t>
      </w:r>
    </w:p>
    <w:p w:rsidR="00BA0F85" w:rsidRDefault="00BA0F85" w:rsidP="00BA0F85">
      <w:pPr>
        <w:pStyle w:val="ListParagraph"/>
        <w:spacing w:after="0"/>
        <w:ind w:left="1500"/>
        <w:rPr>
          <w:rFonts w:asciiTheme="majorHAnsi" w:hAnsiTheme="majorHAnsi"/>
          <w:i/>
          <w:sz w:val="24"/>
          <w:szCs w:val="24"/>
        </w:rPr>
      </w:pPr>
    </w:p>
    <w:p w:rsidR="00BA0F85" w:rsidRDefault="00BA0F85" w:rsidP="00BA0F85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Please check which applies to you and provide </w:t>
      </w:r>
      <w:r w:rsidR="00983265">
        <w:rPr>
          <w:rFonts w:asciiTheme="majorHAnsi" w:hAnsiTheme="majorHAnsi"/>
          <w:b/>
          <w:sz w:val="24"/>
          <w:szCs w:val="24"/>
        </w:rPr>
        <w:t>required</w:t>
      </w:r>
      <w:r>
        <w:rPr>
          <w:rFonts w:asciiTheme="majorHAnsi" w:hAnsiTheme="majorHAnsi"/>
          <w:b/>
          <w:sz w:val="24"/>
          <w:szCs w:val="24"/>
        </w:rPr>
        <w:t xml:space="preserve"> documentation:</w:t>
      </w:r>
    </w:p>
    <w:p w:rsidR="00BA0F85" w:rsidRPr="00BA0F85" w:rsidRDefault="00BA0F85" w:rsidP="00BA0F85">
      <w:pPr>
        <w:spacing w:after="0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Your Legal Status and the Required Documentation"/>
        <w:tblDescription w:val="This table supplies two options for your legal status.  Legal guardianship and Emancipated Minor.  Either status requires that you supply our office with court documentation of this decision."/>
      </w:tblPr>
      <w:tblGrid>
        <w:gridCol w:w="4675"/>
        <w:gridCol w:w="4675"/>
      </w:tblGrid>
      <w:tr w:rsidR="00983265" w:rsidTr="00363C12">
        <w:trPr>
          <w:tblHeader/>
        </w:trPr>
        <w:tc>
          <w:tcPr>
            <w:tcW w:w="4675" w:type="dxa"/>
          </w:tcPr>
          <w:p w:rsidR="00983265" w:rsidRDefault="00363C12" w:rsidP="00983265">
            <w:pPr>
              <w:pStyle w:val="ListParagrap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YOUR LEGAL STATUS</w:t>
            </w:r>
          </w:p>
        </w:tc>
        <w:tc>
          <w:tcPr>
            <w:tcW w:w="4675" w:type="dxa"/>
          </w:tcPr>
          <w:p w:rsidR="00983265" w:rsidRDefault="00983265" w:rsidP="0098326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REQUIRED DOCUMENTATION</w:t>
            </w:r>
          </w:p>
        </w:tc>
      </w:tr>
      <w:tr w:rsidR="00BA0F85" w:rsidTr="00BA0F85">
        <w:tc>
          <w:tcPr>
            <w:tcW w:w="4675" w:type="dxa"/>
          </w:tcPr>
          <w:p w:rsidR="00BA0F85" w:rsidRPr="00983265" w:rsidRDefault="00983265" w:rsidP="009832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983265">
              <w:rPr>
                <w:rFonts w:asciiTheme="majorHAnsi" w:hAnsiTheme="majorHAnsi"/>
                <w:b/>
                <w:sz w:val="32"/>
                <w:szCs w:val="32"/>
              </w:rPr>
              <w:t>Legal Guardianship</w:t>
            </w:r>
          </w:p>
        </w:tc>
        <w:tc>
          <w:tcPr>
            <w:tcW w:w="4675" w:type="dxa"/>
          </w:tcPr>
          <w:p w:rsidR="00BA0F85" w:rsidRPr="00983265" w:rsidRDefault="00983265" w:rsidP="009832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Copy of court’s decision documenting you are in legal guardianship from the state of your legal residence.</w:t>
            </w:r>
          </w:p>
        </w:tc>
      </w:tr>
      <w:tr w:rsidR="00BA0F85" w:rsidTr="00BA0F85">
        <w:tc>
          <w:tcPr>
            <w:tcW w:w="4675" w:type="dxa"/>
          </w:tcPr>
          <w:p w:rsidR="00BA0F85" w:rsidRPr="00983265" w:rsidRDefault="00983265" w:rsidP="0098326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983265">
              <w:rPr>
                <w:rFonts w:asciiTheme="majorHAnsi" w:hAnsiTheme="majorHAnsi"/>
                <w:b/>
                <w:sz w:val="32"/>
                <w:szCs w:val="32"/>
              </w:rPr>
              <w:t>Emancipated Minor</w:t>
            </w:r>
          </w:p>
        </w:tc>
        <w:tc>
          <w:tcPr>
            <w:tcW w:w="4675" w:type="dxa"/>
          </w:tcPr>
          <w:p w:rsidR="00BA0F85" w:rsidRDefault="00983265" w:rsidP="00BA0F8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Copy of a court’s decision documenting you are an emancipated minor from the state of your legal residence.</w:t>
            </w:r>
          </w:p>
        </w:tc>
      </w:tr>
    </w:tbl>
    <w:p w:rsidR="00BA0F85" w:rsidRDefault="00BA0F85" w:rsidP="00BA0F85">
      <w:pPr>
        <w:spacing w:after="0"/>
        <w:rPr>
          <w:rFonts w:asciiTheme="majorHAnsi" w:hAnsiTheme="majorHAnsi"/>
          <w:sz w:val="24"/>
          <w:szCs w:val="24"/>
        </w:rPr>
      </w:pPr>
    </w:p>
    <w:p w:rsidR="00983265" w:rsidRDefault="00983265" w:rsidP="0098326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If you </w:t>
      </w:r>
      <w:r w:rsidR="00DB03C7">
        <w:rPr>
          <w:rFonts w:asciiTheme="majorHAnsi" w:hAnsiTheme="majorHAnsi"/>
          <w:b/>
          <w:sz w:val="28"/>
          <w:szCs w:val="28"/>
        </w:rPr>
        <w:t xml:space="preserve">are not able to provide </w:t>
      </w:r>
      <w:r w:rsidR="00EB52B0">
        <w:rPr>
          <w:rFonts w:asciiTheme="majorHAnsi" w:hAnsiTheme="majorHAnsi"/>
          <w:b/>
          <w:sz w:val="28"/>
          <w:szCs w:val="28"/>
        </w:rPr>
        <w:t xml:space="preserve">the </w:t>
      </w:r>
      <w:r w:rsidR="00DB03C7">
        <w:rPr>
          <w:rFonts w:asciiTheme="majorHAnsi" w:hAnsiTheme="majorHAnsi"/>
          <w:b/>
          <w:sz w:val="28"/>
          <w:szCs w:val="28"/>
        </w:rPr>
        <w:t>required documentation</w:t>
      </w:r>
      <w:r w:rsidR="00EB52B0">
        <w:rPr>
          <w:rFonts w:asciiTheme="majorHAnsi" w:hAnsiTheme="majorHAnsi"/>
          <w:b/>
          <w:sz w:val="28"/>
          <w:szCs w:val="28"/>
        </w:rPr>
        <w:t>,</w:t>
      </w:r>
      <w:r w:rsidR="00DB03C7">
        <w:rPr>
          <w:rFonts w:asciiTheme="majorHAnsi" w:hAnsiTheme="majorHAnsi"/>
          <w:b/>
          <w:sz w:val="28"/>
          <w:szCs w:val="28"/>
        </w:rPr>
        <w:t xml:space="preserve"> or answered “Yes” on the FAFSA in error</w:t>
      </w:r>
      <w:r>
        <w:rPr>
          <w:rFonts w:asciiTheme="majorHAnsi" w:hAnsiTheme="majorHAnsi"/>
          <w:b/>
          <w:sz w:val="28"/>
          <w:szCs w:val="28"/>
        </w:rPr>
        <w:t>, you must correct your FAFSA and include parental information.</w:t>
      </w:r>
    </w:p>
    <w:p w:rsidR="00983265" w:rsidRDefault="00983265" w:rsidP="0098326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983265" w:rsidRDefault="00983265" w:rsidP="0098326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DB03C7" w:rsidRPr="00EB52B0" w:rsidRDefault="00363C12" w:rsidP="0098326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Student Signature and Date:</w:t>
      </w:r>
    </w:p>
    <w:sectPr w:rsidR="00DB03C7" w:rsidRPr="00EB52B0" w:rsidSect="00EB52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48A"/>
    <w:multiLevelType w:val="hybridMultilevel"/>
    <w:tmpl w:val="06E4A23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BBE42DC"/>
    <w:multiLevelType w:val="hybridMultilevel"/>
    <w:tmpl w:val="09127CB8"/>
    <w:lvl w:ilvl="0" w:tplc="379471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7D"/>
    <w:rsid w:val="00203E16"/>
    <w:rsid w:val="00322605"/>
    <w:rsid w:val="00363C12"/>
    <w:rsid w:val="00462B67"/>
    <w:rsid w:val="008374EE"/>
    <w:rsid w:val="0085637D"/>
    <w:rsid w:val="009816B5"/>
    <w:rsid w:val="00983265"/>
    <w:rsid w:val="009F63C0"/>
    <w:rsid w:val="00BA0F85"/>
    <w:rsid w:val="00D553BA"/>
    <w:rsid w:val="00DB03C7"/>
    <w:rsid w:val="00DE59DA"/>
    <w:rsid w:val="00EB52B0"/>
    <w:rsid w:val="00F5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639E"/>
  <w15:chartTrackingRefBased/>
  <w15:docId w15:val="{47748A60-8C5A-4E56-B86D-5C11C73F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F85"/>
    <w:pPr>
      <w:ind w:left="720"/>
      <w:contextualSpacing/>
    </w:pPr>
  </w:style>
  <w:style w:type="table" w:styleId="TableGrid">
    <w:name w:val="Table Grid"/>
    <w:basedOn w:val="TableNormal"/>
    <w:uiPriority w:val="39"/>
    <w:rsid w:val="00BA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13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9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5634881E</Template>
  <TotalTime>22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Lilly</dc:creator>
  <cp:keywords/>
  <dc:description/>
  <cp:lastModifiedBy>Tammy Stevens</cp:lastModifiedBy>
  <cp:revision>5</cp:revision>
  <cp:lastPrinted>2019-10-31T14:55:00Z</cp:lastPrinted>
  <dcterms:created xsi:type="dcterms:W3CDTF">2019-10-28T17:37:00Z</dcterms:created>
  <dcterms:modified xsi:type="dcterms:W3CDTF">2019-11-04T15:40:00Z</dcterms:modified>
</cp:coreProperties>
</file>